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BB31" w14:textId="6BC2C123" w:rsidR="00B960EC" w:rsidRPr="007040B0" w:rsidRDefault="00B960EC" w:rsidP="00B960EC">
      <w:pPr>
        <w:jc w:val="both"/>
        <w:rPr>
          <w:rFonts w:ascii="Times New Roman" w:hAnsi="Times New Roman" w:cs="Times New Roman"/>
        </w:rPr>
      </w:pPr>
      <w:r w:rsidRPr="007040B0">
        <w:rPr>
          <w:rFonts w:ascii="Times New Roman" w:hAnsi="Times New Roman" w:cs="Times New Roman"/>
        </w:rPr>
        <w:t xml:space="preserve">Организатор торгов ООО«ВЕНДЕР» </w:t>
      </w:r>
      <w:proofErr w:type="spellStart"/>
      <w:r w:rsidRPr="007040B0">
        <w:rPr>
          <w:rFonts w:ascii="Times New Roman" w:hAnsi="Times New Roman" w:cs="Times New Roman"/>
        </w:rPr>
        <w:t>юр.адрес</w:t>
      </w:r>
      <w:proofErr w:type="spellEnd"/>
      <w:r w:rsidRPr="007040B0">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18.03</w:t>
      </w:r>
      <w:r w:rsidRPr="007040B0">
        <w:rPr>
          <w:rFonts w:ascii="Times New Roman" w:hAnsi="Times New Roman" w:cs="Times New Roman"/>
          <w:b/>
          <w:bCs/>
        </w:rPr>
        <w:t>.2026г. 10:00</w:t>
      </w:r>
      <w:r w:rsidRPr="007040B0">
        <w:rPr>
          <w:rFonts w:ascii="Times New Roman" w:hAnsi="Times New Roman" w:cs="Times New Roman"/>
        </w:rPr>
        <w:t xml:space="preserve"> </w:t>
      </w:r>
      <w:proofErr w:type="spellStart"/>
      <w:r w:rsidRPr="007040B0">
        <w:rPr>
          <w:rFonts w:ascii="Times New Roman" w:hAnsi="Times New Roman" w:cs="Times New Roman"/>
        </w:rPr>
        <w:t>мск</w:t>
      </w:r>
      <w:proofErr w:type="spellEnd"/>
      <w:r w:rsidRPr="007040B0">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3D6D14B9" w14:textId="7317674C" w:rsidR="003D017A" w:rsidRDefault="00B960EC" w:rsidP="00B960EC">
      <w:pPr>
        <w:jc w:val="both"/>
        <w:rPr>
          <w:rFonts w:ascii="Times New Roman" w:hAnsi="Times New Roman" w:cs="Times New Roman"/>
          <w:b/>
          <w:bCs/>
        </w:rPr>
      </w:pPr>
      <w:r w:rsidRPr="007040B0">
        <w:rPr>
          <w:rFonts w:ascii="Times New Roman" w:hAnsi="Times New Roman" w:cs="Times New Roman"/>
          <w:b/>
          <w:bCs/>
        </w:rPr>
        <w:t>Первичные:</w:t>
      </w:r>
    </w:p>
    <w:p w14:paraId="72B1AC4E" w14:textId="77777777" w:rsidR="00B960EC" w:rsidRPr="00B960EC" w:rsidRDefault="00B960EC" w:rsidP="00B960EC">
      <w:pPr>
        <w:jc w:val="both"/>
        <w:rPr>
          <w:rFonts w:ascii="Times New Roman" w:hAnsi="Times New Roman" w:cs="Times New Roman"/>
        </w:rPr>
      </w:pPr>
      <w:r w:rsidRPr="00B960EC">
        <w:rPr>
          <w:rFonts w:ascii="Times New Roman" w:hAnsi="Times New Roman" w:cs="Times New Roman"/>
        </w:rPr>
        <w:t>-Нежилое здание пл.120,1кв.м., кад.№73:04:020402:135 и земельный участок пл.187кв.м., кад.№73:04:020404:70 адрес: Ульяновская обл., Инзенский р-н, с. Коржевка, ул. Гагарина, д. 4. Начальная цена-2320000.00руб.(30-у, ИП Федянин С.Г.);</w:t>
      </w:r>
    </w:p>
    <w:p w14:paraId="2CA28AC0" w14:textId="6DB5C1B4" w:rsidR="00B960EC" w:rsidRPr="00B960EC" w:rsidRDefault="00B960EC" w:rsidP="00B960EC">
      <w:pPr>
        <w:jc w:val="both"/>
        <w:rPr>
          <w:rFonts w:ascii="Times New Roman" w:hAnsi="Times New Roman" w:cs="Times New Roman"/>
        </w:rPr>
      </w:pPr>
      <w:r w:rsidRPr="00B960EC">
        <w:rPr>
          <w:rFonts w:ascii="Times New Roman" w:hAnsi="Times New Roman" w:cs="Times New Roman"/>
        </w:rPr>
        <w:t xml:space="preserve">-Квартира пл.32,7кв.м., </w:t>
      </w:r>
      <w:proofErr w:type="gramStart"/>
      <w:r w:rsidRPr="00B960EC">
        <w:rPr>
          <w:rFonts w:ascii="Times New Roman" w:hAnsi="Times New Roman" w:cs="Times New Roman"/>
        </w:rPr>
        <w:t>кад.№</w:t>
      </w:r>
      <w:proofErr w:type="gramEnd"/>
      <w:r w:rsidRPr="00B960EC">
        <w:rPr>
          <w:rFonts w:ascii="Times New Roman" w:hAnsi="Times New Roman" w:cs="Times New Roman"/>
        </w:rPr>
        <w:t>73:24:020603:150 адрес: Ульяновская обл., г. Ульяновск, ул. Врача Михайлова, д.42, кв. 86. Начальная цена-2798000.00</w:t>
      </w:r>
      <w:proofErr w:type="gramStart"/>
      <w:r w:rsidRPr="00B960EC">
        <w:rPr>
          <w:rFonts w:ascii="Times New Roman" w:hAnsi="Times New Roman" w:cs="Times New Roman"/>
        </w:rPr>
        <w:t>руб.(</w:t>
      </w:r>
      <w:proofErr w:type="gramEnd"/>
      <w:r w:rsidRPr="00B960EC">
        <w:rPr>
          <w:rFonts w:ascii="Times New Roman" w:hAnsi="Times New Roman" w:cs="Times New Roman"/>
        </w:rPr>
        <w:t>2-у, Абрамов В.А.)</w:t>
      </w:r>
      <w:r>
        <w:rPr>
          <w:rFonts w:ascii="Times New Roman" w:hAnsi="Times New Roman" w:cs="Times New Roman"/>
        </w:rPr>
        <w:t>.</w:t>
      </w:r>
    </w:p>
    <w:p w14:paraId="7731FC4E" w14:textId="4F0AE9D3" w:rsidR="00B960EC" w:rsidRPr="00B960EC" w:rsidRDefault="00B960EC" w:rsidP="00B960EC">
      <w:pPr>
        <w:jc w:val="both"/>
        <w:rPr>
          <w:rFonts w:ascii="Times New Roman" w:hAnsi="Times New Roman" w:cs="Times New Roman"/>
          <w:b/>
          <w:bCs/>
        </w:rPr>
      </w:pPr>
      <w:r w:rsidRPr="007040B0">
        <w:rPr>
          <w:rFonts w:ascii="Times New Roman" w:hAnsi="Times New Roman" w:cs="Times New Roman"/>
          <w:b/>
          <w:bCs/>
        </w:rPr>
        <w:t>Повторные:</w:t>
      </w:r>
    </w:p>
    <w:p w14:paraId="2476AB1F" w14:textId="5B72AB3D" w:rsidR="00B960EC" w:rsidRPr="00B960EC" w:rsidRDefault="00B960EC" w:rsidP="00B960EC">
      <w:pPr>
        <w:jc w:val="both"/>
        <w:rPr>
          <w:rFonts w:ascii="Times New Roman" w:hAnsi="Times New Roman" w:cs="Times New Roman"/>
        </w:rPr>
      </w:pPr>
      <w:r w:rsidRPr="00B960EC">
        <w:rPr>
          <w:rFonts w:ascii="Times New Roman" w:hAnsi="Times New Roman" w:cs="Times New Roman"/>
        </w:rPr>
        <w:t>-</w:t>
      </w:r>
      <w:r w:rsidRPr="00B960EC">
        <w:rPr>
          <w:rFonts w:ascii="Times New Roman" w:hAnsi="Times New Roman" w:cs="Times New Roman"/>
        </w:rPr>
        <w:t>1/4 доля в праве на жилое помещение пл.45,5кв.м., кад.№73:24:030802:2856 адрес: Ульяновская обл., г. Ульяновск, ул. Рябикова, д. 48, кв. 68</w:t>
      </w:r>
      <w:r w:rsidRPr="00B960EC">
        <w:rPr>
          <w:rFonts w:ascii="Times New Roman" w:hAnsi="Times New Roman" w:cs="Times New Roman"/>
        </w:rPr>
        <w:t>. Начальная цена-</w:t>
      </w:r>
      <w:r w:rsidRPr="00B960EC">
        <w:rPr>
          <w:rFonts w:ascii="Times New Roman" w:hAnsi="Times New Roman" w:cs="Times New Roman"/>
        </w:rPr>
        <w:t>582250.00</w:t>
      </w:r>
      <w:r w:rsidRPr="00B960EC">
        <w:rPr>
          <w:rFonts w:ascii="Times New Roman" w:hAnsi="Times New Roman" w:cs="Times New Roman"/>
        </w:rPr>
        <w:t>руб.(</w:t>
      </w:r>
      <w:r w:rsidRPr="00B960EC">
        <w:rPr>
          <w:rFonts w:ascii="Times New Roman" w:hAnsi="Times New Roman" w:cs="Times New Roman"/>
        </w:rPr>
        <w:t>1458-у(2)</w:t>
      </w:r>
      <w:r w:rsidRPr="00B960EC">
        <w:rPr>
          <w:rFonts w:ascii="Times New Roman" w:hAnsi="Times New Roman" w:cs="Times New Roman"/>
        </w:rPr>
        <w:t xml:space="preserve">, </w:t>
      </w:r>
      <w:r w:rsidRPr="00B960EC">
        <w:rPr>
          <w:rFonts w:ascii="Times New Roman" w:hAnsi="Times New Roman" w:cs="Times New Roman"/>
        </w:rPr>
        <w:t>Егорова Д.В.</w:t>
      </w:r>
      <w:r w:rsidRPr="00B960EC">
        <w:rPr>
          <w:rFonts w:ascii="Times New Roman" w:hAnsi="Times New Roman" w:cs="Times New Roman"/>
        </w:rPr>
        <w:t>);</w:t>
      </w:r>
    </w:p>
    <w:p w14:paraId="778F8020" w14:textId="4B82F491" w:rsidR="00B960EC" w:rsidRPr="00B960EC" w:rsidRDefault="00B960EC" w:rsidP="00B960EC">
      <w:pPr>
        <w:jc w:val="both"/>
        <w:rPr>
          <w:rFonts w:ascii="Times New Roman" w:hAnsi="Times New Roman" w:cs="Times New Roman"/>
        </w:rPr>
      </w:pPr>
      <w:r w:rsidRPr="00B960EC">
        <w:rPr>
          <w:rFonts w:ascii="Times New Roman" w:hAnsi="Times New Roman" w:cs="Times New Roman"/>
        </w:rPr>
        <w:t>-</w:t>
      </w:r>
      <w:r w:rsidRPr="00B960EC">
        <w:rPr>
          <w:rFonts w:ascii="Times New Roman" w:hAnsi="Times New Roman" w:cs="Times New Roman"/>
        </w:rPr>
        <w:t xml:space="preserve">Нежилое помещение пл.20,9кв.м., </w:t>
      </w:r>
      <w:proofErr w:type="gramStart"/>
      <w:r w:rsidRPr="00B960EC">
        <w:rPr>
          <w:rFonts w:ascii="Times New Roman" w:hAnsi="Times New Roman" w:cs="Times New Roman"/>
        </w:rPr>
        <w:t>кад.№</w:t>
      </w:r>
      <w:proofErr w:type="gramEnd"/>
      <w:r w:rsidRPr="00B960EC">
        <w:rPr>
          <w:rFonts w:ascii="Times New Roman" w:hAnsi="Times New Roman" w:cs="Times New Roman"/>
        </w:rPr>
        <w:t>73:24:030801:9173 адрес: Ульяновская обл., г. Ульяновск, ул. Ефремова, N56Б, ГСК «Луч-1», гаражный бокс №32</w:t>
      </w:r>
      <w:r w:rsidRPr="00B960EC">
        <w:rPr>
          <w:rFonts w:ascii="Times New Roman" w:hAnsi="Times New Roman" w:cs="Times New Roman"/>
        </w:rPr>
        <w:t xml:space="preserve">. </w:t>
      </w:r>
      <w:r w:rsidRPr="00B960EC">
        <w:rPr>
          <w:rFonts w:ascii="Times New Roman" w:hAnsi="Times New Roman" w:cs="Times New Roman"/>
        </w:rPr>
        <w:t>Начальная цена-294950.00</w:t>
      </w:r>
      <w:r w:rsidRPr="00B960EC">
        <w:rPr>
          <w:rFonts w:ascii="Times New Roman" w:hAnsi="Times New Roman" w:cs="Times New Roman"/>
        </w:rPr>
        <w:t>руб.(</w:t>
      </w:r>
      <w:r w:rsidRPr="00B960EC">
        <w:rPr>
          <w:rFonts w:ascii="Times New Roman" w:hAnsi="Times New Roman" w:cs="Times New Roman"/>
        </w:rPr>
        <w:t>1374-</w:t>
      </w:r>
      <w:proofErr w:type="gramStart"/>
      <w:r w:rsidRPr="00B960EC">
        <w:rPr>
          <w:rFonts w:ascii="Times New Roman" w:hAnsi="Times New Roman" w:cs="Times New Roman"/>
        </w:rPr>
        <w:t>у(</w:t>
      </w:r>
      <w:proofErr w:type="gramEnd"/>
      <w:r w:rsidRPr="00B960EC">
        <w:rPr>
          <w:rFonts w:ascii="Times New Roman" w:hAnsi="Times New Roman" w:cs="Times New Roman"/>
        </w:rPr>
        <w:t>2)</w:t>
      </w:r>
      <w:r w:rsidRPr="00B960EC">
        <w:rPr>
          <w:rFonts w:ascii="Times New Roman" w:hAnsi="Times New Roman" w:cs="Times New Roman"/>
        </w:rPr>
        <w:t xml:space="preserve">, </w:t>
      </w:r>
      <w:r w:rsidRPr="00B960EC">
        <w:rPr>
          <w:rFonts w:ascii="Times New Roman" w:hAnsi="Times New Roman" w:cs="Times New Roman"/>
        </w:rPr>
        <w:t>Точилкина Е.Л.</w:t>
      </w:r>
      <w:r w:rsidRPr="00B960EC">
        <w:rPr>
          <w:rFonts w:ascii="Times New Roman" w:hAnsi="Times New Roman" w:cs="Times New Roman"/>
        </w:rPr>
        <w:t>);</w:t>
      </w:r>
    </w:p>
    <w:p w14:paraId="573350D9" w14:textId="305313E0" w:rsidR="00B960EC" w:rsidRPr="00B960EC" w:rsidRDefault="00B960EC" w:rsidP="00B960EC">
      <w:pPr>
        <w:jc w:val="both"/>
        <w:rPr>
          <w:rFonts w:ascii="Times New Roman" w:hAnsi="Times New Roman" w:cs="Times New Roman"/>
        </w:rPr>
      </w:pPr>
      <w:r w:rsidRPr="00B960EC">
        <w:rPr>
          <w:rFonts w:ascii="Times New Roman" w:hAnsi="Times New Roman" w:cs="Times New Roman"/>
        </w:rPr>
        <w:t>-</w:t>
      </w:r>
      <w:r w:rsidRPr="00B960EC">
        <w:rPr>
          <w:rFonts w:ascii="Times New Roman" w:hAnsi="Times New Roman" w:cs="Times New Roman"/>
        </w:rPr>
        <w:t xml:space="preserve">1/9 доля в праве на земельный участок пл.385200кв.м., </w:t>
      </w:r>
      <w:proofErr w:type="gramStart"/>
      <w:r w:rsidRPr="00B960EC">
        <w:rPr>
          <w:rFonts w:ascii="Times New Roman" w:hAnsi="Times New Roman" w:cs="Times New Roman"/>
        </w:rPr>
        <w:t>кад.№</w:t>
      </w:r>
      <w:proofErr w:type="gramEnd"/>
      <w:r w:rsidRPr="00B960EC">
        <w:rPr>
          <w:rFonts w:ascii="Times New Roman" w:hAnsi="Times New Roman" w:cs="Times New Roman"/>
        </w:rPr>
        <w:t>73:20:020901:830 адрес: Ульяновская обл., Цильнинский р-н, МО "</w:t>
      </w:r>
      <w:proofErr w:type="spellStart"/>
      <w:r w:rsidRPr="00B960EC">
        <w:rPr>
          <w:rFonts w:ascii="Times New Roman" w:hAnsi="Times New Roman" w:cs="Times New Roman"/>
        </w:rPr>
        <w:t>Елховоозерское</w:t>
      </w:r>
      <w:proofErr w:type="spellEnd"/>
      <w:r w:rsidRPr="00B960EC">
        <w:rPr>
          <w:rFonts w:ascii="Times New Roman" w:hAnsi="Times New Roman" w:cs="Times New Roman"/>
        </w:rPr>
        <w:t xml:space="preserve"> сельское поселение", расположен в восточной части квартала 73:20:020901</w:t>
      </w:r>
      <w:r w:rsidRPr="00B960EC">
        <w:rPr>
          <w:rFonts w:ascii="Times New Roman" w:hAnsi="Times New Roman" w:cs="Times New Roman"/>
        </w:rPr>
        <w:t xml:space="preserve">. </w:t>
      </w:r>
      <w:r w:rsidRPr="00B960EC">
        <w:rPr>
          <w:rFonts w:ascii="Times New Roman" w:hAnsi="Times New Roman" w:cs="Times New Roman"/>
        </w:rPr>
        <w:t>Начальная цена-247350.00</w:t>
      </w:r>
      <w:r w:rsidRPr="00B960EC">
        <w:rPr>
          <w:rFonts w:ascii="Times New Roman" w:hAnsi="Times New Roman" w:cs="Times New Roman"/>
        </w:rPr>
        <w:t>руб.(</w:t>
      </w:r>
      <w:r w:rsidRPr="00B960EC">
        <w:rPr>
          <w:rFonts w:ascii="Times New Roman" w:hAnsi="Times New Roman" w:cs="Times New Roman"/>
        </w:rPr>
        <w:t>1492-</w:t>
      </w:r>
      <w:proofErr w:type="gramStart"/>
      <w:r w:rsidRPr="00B960EC">
        <w:rPr>
          <w:rFonts w:ascii="Times New Roman" w:hAnsi="Times New Roman" w:cs="Times New Roman"/>
        </w:rPr>
        <w:t>у(</w:t>
      </w:r>
      <w:proofErr w:type="gramEnd"/>
      <w:r w:rsidRPr="00B960EC">
        <w:rPr>
          <w:rFonts w:ascii="Times New Roman" w:hAnsi="Times New Roman" w:cs="Times New Roman"/>
        </w:rPr>
        <w:t>2)</w:t>
      </w:r>
      <w:r w:rsidRPr="00B960EC">
        <w:rPr>
          <w:rFonts w:ascii="Times New Roman" w:hAnsi="Times New Roman" w:cs="Times New Roman"/>
        </w:rPr>
        <w:t xml:space="preserve">, </w:t>
      </w:r>
      <w:r w:rsidRPr="00B960EC">
        <w:rPr>
          <w:rFonts w:ascii="Times New Roman" w:hAnsi="Times New Roman" w:cs="Times New Roman"/>
        </w:rPr>
        <w:t>Овчинников С.В.</w:t>
      </w:r>
      <w:r w:rsidRPr="00B960EC">
        <w:rPr>
          <w:rFonts w:ascii="Times New Roman" w:hAnsi="Times New Roman" w:cs="Times New Roman"/>
        </w:rPr>
        <w:t>);</w:t>
      </w:r>
    </w:p>
    <w:p w14:paraId="66B16D2C" w14:textId="42397F5D" w:rsidR="00B960EC" w:rsidRPr="00B960EC" w:rsidRDefault="00B960EC" w:rsidP="00B960EC">
      <w:pPr>
        <w:jc w:val="both"/>
        <w:rPr>
          <w:rFonts w:ascii="Times New Roman" w:hAnsi="Times New Roman" w:cs="Times New Roman"/>
        </w:rPr>
      </w:pPr>
      <w:r w:rsidRPr="00B960EC">
        <w:rPr>
          <w:rFonts w:ascii="Times New Roman" w:hAnsi="Times New Roman" w:cs="Times New Roman"/>
        </w:rPr>
        <w:t>-</w:t>
      </w:r>
      <w:r w:rsidRPr="00B960EC">
        <w:rPr>
          <w:rFonts w:ascii="Times New Roman" w:hAnsi="Times New Roman" w:cs="Times New Roman"/>
        </w:rPr>
        <w:t xml:space="preserve">Нежилое помещение пл.34,4кв.м., </w:t>
      </w:r>
      <w:proofErr w:type="gramStart"/>
      <w:r w:rsidRPr="00B960EC">
        <w:rPr>
          <w:rFonts w:ascii="Times New Roman" w:hAnsi="Times New Roman" w:cs="Times New Roman"/>
        </w:rPr>
        <w:t>кад.№</w:t>
      </w:r>
      <w:proofErr w:type="gramEnd"/>
      <w:r w:rsidRPr="00B960EC">
        <w:rPr>
          <w:rFonts w:ascii="Times New Roman" w:hAnsi="Times New Roman" w:cs="Times New Roman"/>
        </w:rPr>
        <w:t>73:24:011014:395 адрес: Ульяновская обл., г. Ульяновск, пер. Благодатный 2-й, д.25, пом.3 в подвале</w:t>
      </w:r>
      <w:r w:rsidRPr="00B960EC">
        <w:rPr>
          <w:rFonts w:ascii="Times New Roman" w:hAnsi="Times New Roman" w:cs="Times New Roman"/>
        </w:rPr>
        <w:t xml:space="preserve">. </w:t>
      </w:r>
      <w:r w:rsidRPr="00B960EC">
        <w:rPr>
          <w:rFonts w:ascii="Times New Roman" w:hAnsi="Times New Roman" w:cs="Times New Roman"/>
        </w:rPr>
        <w:t>Начальная цена-2314550.00</w:t>
      </w:r>
      <w:r w:rsidRPr="00B960EC">
        <w:rPr>
          <w:rFonts w:ascii="Times New Roman" w:hAnsi="Times New Roman" w:cs="Times New Roman"/>
        </w:rPr>
        <w:t>руб.(</w:t>
      </w:r>
      <w:r w:rsidRPr="00B960EC">
        <w:rPr>
          <w:rFonts w:ascii="Times New Roman" w:hAnsi="Times New Roman" w:cs="Times New Roman"/>
        </w:rPr>
        <w:t>1406-</w:t>
      </w:r>
      <w:proofErr w:type="gramStart"/>
      <w:r w:rsidRPr="00B960EC">
        <w:rPr>
          <w:rFonts w:ascii="Times New Roman" w:hAnsi="Times New Roman" w:cs="Times New Roman"/>
        </w:rPr>
        <w:t>у(</w:t>
      </w:r>
      <w:proofErr w:type="gramEnd"/>
      <w:r w:rsidRPr="00B960EC">
        <w:rPr>
          <w:rFonts w:ascii="Times New Roman" w:hAnsi="Times New Roman" w:cs="Times New Roman"/>
        </w:rPr>
        <w:t>2)</w:t>
      </w:r>
      <w:r w:rsidRPr="00B960EC">
        <w:rPr>
          <w:rFonts w:ascii="Times New Roman" w:hAnsi="Times New Roman" w:cs="Times New Roman"/>
        </w:rPr>
        <w:t xml:space="preserve">, </w:t>
      </w:r>
      <w:r w:rsidRPr="00B960EC">
        <w:rPr>
          <w:rFonts w:ascii="Times New Roman" w:hAnsi="Times New Roman" w:cs="Times New Roman"/>
        </w:rPr>
        <w:t>Матвеева Н.Ю.</w:t>
      </w:r>
      <w:r w:rsidRPr="00B960EC">
        <w:rPr>
          <w:rFonts w:ascii="Times New Roman" w:hAnsi="Times New Roman" w:cs="Times New Roman"/>
        </w:rPr>
        <w:t>);</w:t>
      </w:r>
    </w:p>
    <w:p w14:paraId="3FB610BE" w14:textId="36DF78DA" w:rsidR="00B960EC" w:rsidRDefault="00B960EC" w:rsidP="00B960EC">
      <w:pPr>
        <w:jc w:val="both"/>
        <w:rPr>
          <w:rFonts w:ascii="Times New Roman" w:hAnsi="Times New Roman" w:cs="Times New Roman"/>
        </w:rPr>
      </w:pPr>
      <w:r w:rsidRPr="00B960EC">
        <w:rPr>
          <w:rFonts w:ascii="Times New Roman" w:hAnsi="Times New Roman" w:cs="Times New Roman"/>
        </w:rPr>
        <w:t>-</w:t>
      </w:r>
      <w:r w:rsidRPr="00B960EC">
        <w:rPr>
          <w:rFonts w:ascii="Times New Roman" w:hAnsi="Times New Roman" w:cs="Times New Roman"/>
        </w:rPr>
        <w:t xml:space="preserve">Гараж пл.17кв.м., </w:t>
      </w:r>
      <w:proofErr w:type="gramStart"/>
      <w:r w:rsidRPr="00B960EC">
        <w:rPr>
          <w:rFonts w:ascii="Times New Roman" w:hAnsi="Times New Roman" w:cs="Times New Roman"/>
        </w:rPr>
        <w:t>кад.№</w:t>
      </w:r>
      <w:proofErr w:type="gramEnd"/>
      <w:r w:rsidRPr="00B960EC">
        <w:rPr>
          <w:rFonts w:ascii="Times New Roman" w:hAnsi="Times New Roman" w:cs="Times New Roman"/>
        </w:rPr>
        <w:t xml:space="preserve">73:24:021115:1618 адрес: Ульяновская обл., г. Ульяновск, </w:t>
      </w:r>
      <w:proofErr w:type="spellStart"/>
      <w:r w:rsidRPr="00B960EC">
        <w:rPr>
          <w:rFonts w:ascii="Times New Roman" w:hAnsi="Times New Roman" w:cs="Times New Roman"/>
        </w:rPr>
        <w:t>пр-зд</w:t>
      </w:r>
      <w:proofErr w:type="spellEnd"/>
      <w:r w:rsidRPr="00B960EC">
        <w:rPr>
          <w:rFonts w:ascii="Times New Roman" w:hAnsi="Times New Roman" w:cs="Times New Roman"/>
        </w:rPr>
        <w:t xml:space="preserve"> Инженерный 40-й, д. 25, бокс 122, ГСК Инверсия</w:t>
      </w:r>
      <w:r w:rsidRPr="00B960EC">
        <w:rPr>
          <w:rFonts w:ascii="Times New Roman" w:hAnsi="Times New Roman" w:cs="Times New Roman"/>
        </w:rPr>
        <w:t xml:space="preserve">. </w:t>
      </w:r>
      <w:r w:rsidRPr="00B960EC">
        <w:rPr>
          <w:rFonts w:ascii="Times New Roman" w:hAnsi="Times New Roman" w:cs="Times New Roman"/>
        </w:rPr>
        <w:t>Начальная цена-456960.00</w:t>
      </w:r>
      <w:r w:rsidRPr="00B960EC">
        <w:rPr>
          <w:rFonts w:ascii="Times New Roman" w:hAnsi="Times New Roman" w:cs="Times New Roman"/>
        </w:rPr>
        <w:t>руб.(</w:t>
      </w:r>
      <w:r w:rsidRPr="00B960EC">
        <w:rPr>
          <w:rFonts w:ascii="Times New Roman" w:hAnsi="Times New Roman" w:cs="Times New Roman"/>
        </w:rPr>
        <w:t>1461-</w:t>
      </w:r>
      <w:proofErr w:type="gramStart"/>
      <w:r w:rsidRPr="00B960EC">
        <w:rPr>
          <w:rFonts w:ascii="Times New Roman" w:hAnsi="Times New Roman" w:cs="Times New Roman"/>
        </w:rPr>
        <w:t>у(</w:t>
      </w:r>
      <w:proofErr w:type="gramEnd"/>
      <w:r w:rsidRPr="00B960EC">
        <w:rPr>
          <w:rFonts w:ascii="Times New Roman" w:hAnsi="Times New Roman" w:cs="Times New Roman"/>
        </w:rPr>
        <w:t>2</w:t>
      </w:r>
      <w:proofErr w:type="gramStart"/>
      <w:r w:rsidRPr="00B960EC">
        <w:rPr>
          <w:rFonts w:ascii="Times New Roman" w:hAnsi="Times New Roman" w:cs="Times New Roman"/>
        </w:rPr>
        <w:t>)</w:t>
      </w:r>
      <w:r w:rsidRPr="00B960EC">
        <w:rPr>
          <w:rFonts w:ascii="Times New Roman" w:hAnsi="Times New Roman" w:cs="Times New Roman"/>
        </w:rPr>
        <w:t>,</w:t>
      </w:r>
      <w:r w:rsidRPr="00B960EC">
        <w:rPr>
          <w:rFonts w:ascii="Times New Roman" w:hAnsi="Times New Roman" w:cs="Times New Roman"/>
        </w:rPr>
        <w:t>ИП</w:t>
      </w:r>
      <w:proofErr w:type="gramEnd"/>
      <w:r w:rsidRPr="00B960EC">
        <w:rPr>
          <w:rFonts w:ascii="Times New Roman" w:hAnsi="Times New Roman" w:cs="Times New Roman"/>
        </w:rPr>
        <w:t xml:space="preserve"> Галкин М.Ю.</w:t>
      </w:r>
      <w:r w:rsidRPr="00B960EC">
        <w:rPr>
          <w:rFonts w:ascii="Times New Roman" w:hAnsi="Times New Roman" w:cs="Times New Roman"/>
        </w:rPr>
        <w:t>)</w:t>
      </w:r>
      <w:r>
        <w:rPr>
          <w:rFonts w:ascii="Times New Roman" w:hAnsi="Times New Roman" w:cs="Times New Roman"/>
        </w:rPr>
        <w:t>.</w:t>
      </w:r>
    </w:p>
    <w:p w14:paraId="07C02EE7" w14:textId="06E1C03E" w:rsidR="00B960EC" w:rsidRPr="00F74AA5" w:rsidRDefault="00B960EC" w:rsidP="00B960EC">
      <w:pPr>
        <w:spacing w:after="0" w:line="240" w:lineRule="auto"/>
        <w:jc w:val="both"/>
        <w:rPr>
          <w:rFonts w:ascii="Times New Roman" w:hAnsi="Times New Roman" w:cs="Times New Roman"/>
        </w:rPr>
      </w:pPr>
      <w:r w:rsidRPr="00F74AA5">
        <w:rPr>
          <w:rFonts w:ascii="Times New Roman" w:hAnsi="Times New Roman" w:cs="Times New Roman"/>
          <w:color w:val="000000"/>
          <w:highlight w:val="white"/>
        </w:rPr>
        <w:t xml:space="preserve">Прием заявок по данным лотам осуществляется до </w:t>
      </w:r>
      <w:r>
        <w:rPr>
          <w:rFonts w:ascii="Times New Roman" w:hAnsi="Times New Roman" w:cs="Times New Roman"/>
          <w:b/>
          <w:bCs/>
          <w:color w:val="000000"/>
          <w:highlight w:val="white"/>
        </w:rPr>
        <w:t>12.03</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 12:00</w:t>
      </w:r>
      <w:r w:rsidRPr="00F74AA5">
        <w:rPr>
          <w:rFonts w:ascii="Times New Roman" w:hAnsi="Times New Roman" w:cs="Times New Roman"/>
          <w:color w:val="000000"/>
          <w:highlight w:val="white"/>
        </w:rPr>
        <w:t xml:space="preserve"> </w:t>
      </w:r>
      <w:proofErr w:type="spellStart"/>
      <w:r w:rsidRPr="00F74AA5">
        <w:rPr>
          <w:rFonts w:ascii="Times New Roman" w:hAnsi="Times New Roman" w:cs="Times New Roman"/>
          <w:color w:val="000000"/>
          <w:highlight w:val="white"/>
        </w:rPr>
        <w:t>мск</w:t>
      </w:r>
      <w:proofErr w:type="spellEnd"/>
      <w:r w:rsidRPr="00F74AA5">
        <w:rPr>
          <w:rFonts w:ascii="Times New Roman" w:hAnsi="Times New Roman" w:cs="Times New Roman"/>
          <w:color w:val="000000"/>
          <w:highlight w:val="white"/>
        </w:rPr>
        <w:t>. Итоги приема заявок будут подведены</w:t>
      </w:r>
      <w:r w:rsidRPr="00F74AA5">
        <w:rPr>
          <w:rFonts w:ascii="Times New Roman" w:hAnsi="Times New Roman" w:cs="Times New Roman"/>
          <w:b/>
          <w:bCs/>
          <w:color w:val="000000"/>
          <w:highlight w:val="white"/>
        </w:rPr>
        <w:t xml:space="preserve"> </w:t>
      </w:r>
      <w:r>
        <w:rPr>
          <w:rFonts w:ascii="Times New Roman" w:hAnsi="Times New Roman" w:cs="Times New Roman"/>
          <w:b/>
          <w:bCs/>
          <w:color w:val="000000"/>
          <w:highlight w:val="white"/>
        </w:rPr>
        <w:t>17.03</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w:t>
      </w:r>
      <w:r w:rsidRPr="00F74AA5">
        <w:rPr>
          <w:rFonts w:ascii="Times New Roman" w:hAnsi="Times New Roman" w:cs="Times New Roman"/>
        </w:rPr>
        <w:tab/>
      </w:r>
      <w:r>
        <w:rPr>
          <w:rFonts w:ascii="Times New Roman" w:hAnsi="Times New Roman" w:cs="Times New Roman"/>
        </w:rPr>
        <w:t xml:space="preserve"> </w:t>
      </w:r>
      <w:r w:rsidRPr="00693EA7">
        <w:rPr>
          <w:rFonts w:ascii="Times New Roman" w:hAnsi="Times New Roman" w:cs="Times New Roman"/>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r>
        <w:rPr>
          <w:rFonts w:ascii="Times New Roman" w:hAnsi="Times New Roman" w:cs="Times New Roman"/>
        </w:rPr>
        <w:t xml:space="preserve"> </w:t>
      </w:r>
      <w:r w:rsidRPr="00693EA7">
        <w:rPr>
          <w:rFonts w:ascii="Times New Roman" w:hAnsi="Times New Roman" w:cs="Times New Roman"/>
        </w:rPr>
        <w:t>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r>
        <w:rPr>
          <w:rFonts w:ascii="Times New Roman" w:hAnsi="Times New Roman" w:cs="Times New Roman"/>
        </w:rPr>
        <w:t xml:space="preserve"> </w:t>
      </w:r>
      <w:r w:rsidRPr="00693EA7">
        <w:rPr>
          <w:rFonts w:ascii="Times New Roman" w:hAnsi="Times New Roman" w:cs="Times New Roman"/>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r>
        <w:rPr>
          <w:rFonts w:ascii="Times New Roman" w:hAnsi="Times New Roman" w:cs="Times New Roman"/>
        </w:rPr>
        <w:t xml:space="preserve"> </w:t>
      </w:r>
      <w:r w:rsidRPr="00693EA7">
        <w:rPr>
          <w:rFonts w:ascii="Times New Roman" w:hAnsi="Times New Roman" w:cs="Times New Roman"/>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r>
        <w:rPr>
          <w:rFonts w:ascii="Times New Roman" w:hAnsi="Times New Roman" w:cs="Times New Roman"/>
        </w:rPr>
        <w:t xml:space="preserve"> </w:t>
      </w:r>
      <w:r w:rsidRPr="00693EA7">
        <w:rPr>
          <w:rFonts w:ascii="Times New Roman" w:hAnsi="Times New Roman" w:cs="Times New Roman"/>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72D41015" w14:textId="77777777" w:rsidR="00B960EC" w:rsidRDefault="00B960EC" w:rsidP="00B960EC">
      <w:pPr>
        <w:jc w:val="both"/>
      </w:pPr>
    </w:p>
    <w:p w14:paraId="33CE2DCF" w14:textId="77777777" w:rsidR="00B960EC" w:rsidRPr="00B960EC" w:rsidRDefault="00B960EC" w:rsidP="00B960EC">
      <w:pPr>
        <w:jc w:val="both"/>
        <w:rPr>
          <w:rFonts w:ascii="Times New Roman" w:hAnsi="Times New Roman" w:cs="Times New Roman"/>
        </w:rPr>
      </w:pPr>
    </w:p>
    <w:sectPr w:rsidR="00B960EC" w:rsidRPr="00B96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EC"/>
    <w:rsid w:val="003D017A"/>
    <w:rsid w:val="007475CC"/>
    <w:rsid w:val="00B960EC"/>
    <w:rsid w:val="00D00915"/>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FDD7"/>
  <w15:chartTrackingRefBased/>
  <w15:docId w15:val="{FDDBC0AA-8826-47EA-82B5-DF932007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96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6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60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60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60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60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60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60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60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0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60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960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60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960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960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60EC"/>
    <w:rPr>
      <w:rFonts w:eastAsiaTheme="majorEastAsia" w:cstheme="majorBidi"/>
      <w:color w:val="595959" w:themeColor="text1" w:themeTint="A6"/>
    </w:rPr>
  </w:style>
  <w:style w:type="character" w:customStyle="1" w:styleId="80">
    <w:name w:val="Заголовок 8 Знак"/>
    <w:basedOn w:val="a0"/>
    <w:link w:val="8"/>
    <w:uiPriority w:val="9"/>
    <w:semiHidden/>
    <w:rsid w:val="00B960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60EC"/>
    <w:rPr>
      <w:rFonts w:eastAsiaTheme="majorEastAsia" w:cstheme="majorBidi"/>
      <w:color w:val="272727" w:themeColor="text1" w:themeTint="D8"/>
    </w:rPr>
  </w:style>
  <w:style w:type="paragraph" w:styleId="a3">
    <w:name w:val="Title"/>
    <w:basedOn w:val="a"/>
    <w:next w:val="a"/>
    <w:link w:val="a4"/>
    <w:uiPriority w:val="10"/>
    <w:qFormat/>
    <w:rsid w:val="00B96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60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0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60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60EC"/>
    <w:pPr>
      <w:spacing w:before="160"/>
      <w:jc w:val="center"/>
    </w:pPr>
    <w:rPr>
      <w:i/>
      <w:iCs/>
      <w:color w:val="404040" w:themeColor="text1" w:themeTint="BF"/>
    </w:rPr>
  </w:style>
  <w:style w:type="character" w:customStyle="1" w:styleId="22">
    <w:name w:val="Цитата 2 Знак"/>
    <w:basedOn w:val="a0"/>
    <w:link w:val="21"/>
    <w:uiPriority w:val="29"/>
    <w:rsid w:val="00B960EC"/>
    <w:rPr>
      <w:i/>
      <w:iCs/>
      <w:color w:val="404040" w:themeColor="text1" w:themeTint="BF"/>
    </w:rPr>
  </w:style>
  <w:style w:type="paragraph" w:styleId="a7">
    <w:name w:val="List Paragraph"/>
    <w:basedOn w:val="a"/>
    <w:uiPriority w:val="34"/>
    <w:qFormat/>
    <w:rsid w:val="00B960EC"/>
    <w:pPr>
      <w:ind w:left="720"/>
      <w:contextualSpacing/>
    </w:pPr>
  </w:style>
  <w:style w:type="character" w:styleId="a8">
    <w:name w:val="Intense Emphasis"/>
    <w:basedOn w:val="a0"/>
    <w:uiPriority w:val="21"/>
    <w:qFormat/>
    <w:rsid w:val="00B960EC"/>
    <w:rPr>
      <w:i/>
      <w:iCs/>
      <w:color w:val="2F5496" w:themeColor="accent1" w:themeShade="BF"/>
    </w:rPr>
  </w:style>
  <w:style w:type="paragraph" w:styleId="a9">
    <w:name w:val="Intense Quote"/>
    <w:basedOn w:val="a"/>
    <w:next w:val="a"/>
    <w:link w:val="aa"/>
    <w:uiPriority w:val="30"/>
    <w:qFormat/>
    <w:rsid w:val="00B96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60EC"/>
    <w:rPr>
      <w:i/>
      <w:iCs/>
      <w:color w:val="2F5496" w:themeColor="accent1" w:themeShade="BF"/>
    </w:rPr>
  </w:style>
  <w:style w:type="character" w:styleId="ab">
    <w:name w:val="Intense Reference"/>
    <w:basedOn w:val="a0"/>
    <w:uiPriority w:val="32"/>
    <w:qFormat/>
    <w:rsid w:val="00B960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2026-02-12T13:25:00Z</dcterms:created>
  <dcterms:modified xsi:type="dcterms:W3CDTF">2026-02-12T13:34:00Z</dcterms:modified>
</cp:coreProperties>
</file>