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B06E" w14:textId="4F02878E" w:rsidR="00402AE1" w:rsidRPr="00402AE1" w:rsidRDefault="00402AE1" w:rsidP="00402A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AE1">
        <w:rPr>
          <w:rFonts w:ascii="Times New Roman" w:hAnsi="Times New Roman" w:cs="Times New Roman"/>
        </w:rPr>
        <w:t xml:space="preserve">Организатор торгов ООО «ВЕНДЕР» </w:t>
      </w:r>
      <w:proofErr w:type="gramStart"/>
      <w:r w:rsidRPr="00402AE1">
        <w:rPr>
          <w:rFonts w:ascii="Times New Roman" w:hAnsi="Times New Roman" w:cs="Times New Roman"/>
        </w:rPr>
        <w:t>юр.адрес</w:t>
      </w:r>
      <w:proofErr w:type="gramEnd"/>
      <w:r w:rsidRPr="00402AE1">
        <w:rPr>
          <w:rFonts w:ascii="Times New Roman" w:hAnsi="Times New Roman" w:cs="Times New Roman"/>
        </w:rPr>
        <w:t xml:space="preserve">:420107 РТ, </w:t>
      </w:r>
      <w:proofErr w:type="spellStart"/>
      <w:r w:rsidRPr="00402AE1">
        <w:rPr>
          <w:rFonts w:ascii="Times New Roman" w:hAnsi="Times New Roman" w:cs="Times New Roman"/>
        </w:rPr>
        <w:t>г.Казань</w:t>
      </w:r>
      <w:proofErr w:type="spellEnd"/>
      <w:r w:rsidRPr="00402AE1">
        <w:rPr>
          <w:rFonts w:ascii="Times New Roman" w:hAnsi="Times New Roman" w:cs="Times New Roman"/>
        </w:rPr>
        <w:t xml:space="preserve">, </w:t>
      </w:r>
      <w:proofErr w:type="spellStart"/>
      <w:r w:rsidRPr="00402AE1">
        <w:rPr>
          <w:rFonts w:ascii="Times New Roman" w:hAnsi="Times New Roman" w:cs="Times New Roman"/>
        </w:rPr>
        <w:t>ул.Островского</w:t>
      </w:r>
      <w:proofErr w:type="spellEnd"/>
      <w:r w:rsidRPr="00402AE1">
        <w:rPr>
          <w:rFonts w:ascii="Times New Roman" w:hAnsi="Times New Roman" w:cs="Times New Roman"/>
        </w:rPr>
        <w:t xml:space="preserve">,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="00D67EE9">
        <w:rPr>
          <w:rFonts w:ascii="Times New Roman" w:hAnsi="Times New Roman" w:cs="Times New Roman"/>
          <w:b/>
          <w:bCs/>
        </w:rPr>
        <w:t>05.04</w:t>
      </w:r>
      <w:r w:rsidRPr="00402AE1">
        <w:rPr>
          <w:rFonts w:ascii="Times New Roman" w:hAnsi="Times New Roman" w:cs="Times New Roman"/>
          <w:b/>
          <w:bCs/>
        </w:rPr>
        <w:t>.2024  г. в 10:00</w:t>
      </w:r>
      <w:r w:rsidRPr="00402AE1">
        <w:rPr>
          <w:rFonts w:ascii="Times New Roman" w:hAnsi="Times New Roman" w:cs="Times New Roman"/>
        </w:rPr>
        <w:t xml:space="preserve"> </w:t>
      </w:r>
      <w:proofErr w:type="spellStart"/>
      <w:r w:rsidRPr="00402AE1">
        <w:rPr>
          <w:rFonts w:ascii="Times New Roman" w:hAnsi="Times New Roman" w:cs="Times New Roman"/>
        </w:rPr>
        <w:t>мск</w:t>
      </w:r>
      <w:proofErr w:type="spellEnd"/>
      <w:r w:rsidRPr="00402AE1">
        <w:rPr>
          <w:rFonts w:ascii="Times New Roman" w:hAnsi="Times New Roman" w:cs="Times New Roman"/>
        </w:rPr>
        <w:t xml:space="preserve"> на ЭТП www.new.torg.msk.ru.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 </w:t>
      </w:r>
      <w:r w:rsidRPr="00402AE1">
        <w:rPr>
          <w:rFonts w:ascii="Times New Roman" w:hAnsi="Times New Roman" w:cs="Times New Roman"/>
          <w:b/>
          <w:bCs/>
        </w:rPr>
        <w:t>первичные:</w:t>
      </w:r>
    </w:p>
    <w:p w14:paraId="3B3EA397" w14:textId="206CCA68" w:rsidR="00764796" w:rsidRPr="00402AE1" w:rsidRDefault="00764796" w:rsidP="00402A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AE1">
        <w:rPr>
          <w:rFonts w:ascii="Times New Roman" w:hAnsi="Times New Roman" w:cs="Times New Roman"/>
        </w:rPr>
        <w:t xml:space="preserve">-Квартира пл.49,8кв.м., </w:t>
      </w:r>
      <w:proofErr w:type="gramStart"/>
      <w:r w:rsidRPr="00402AE1">
        <w:rPr>
          <w:rFonts w:ascii="Times New Roman" w:hAnsi="Times New Roman" w:cs="Times New Roman"/>
        </w:rPr>
        <w:t>кад.№</w:t>
      </w:r>
      <w:proofErr w:type="gramEnd"/>
      <w:r w:rsidRPr="00402AE1">
        <w:rPr>
          <w:rFonts w:ascii="Times New Roman" w:hAnsi="Times New Roman" w:cs="Times New Roman"/>
        </w:rPr>
        <w:t>73:23:013134:1300 адрес: Ульяновская обл., г. Димитровград, ул. Московская, д. 28, кв. 135.Нач.цена-1947459.2руб.(255-у,Гудков Е.В.);</w:t>
      </w:r>
    </w:p>
    <w:p w14:paraId="6D1698D1" w14:textId="42B7E350" w:rsidR="00764796" w:rsidRPr="00402AE1" w:rsidRDefault="00764796" w:rsidP="00402A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AE1">
        <w:rPr>
          <w:rFonts w:ascii="Times New Roman" w:hAnsi="Times New Roman" w:cs="Times New Roman"/>
        </w:rPr>
        <w:t xml:space="preserve">-Квартира пл.61,8кв.м., </w:t>
      </w:r>
      <w:proofErr w:type="gramStart"/>
      <w:r w:rsidRPr="00402AE1">
        <w:rPr>
          <w:rFonts w:ascii="Times New Roman" w:hAnsi="Times New Roman" w:cs="Times New Roman"/>
        </w:rPr>
        <w:t>кад.№</w:t>
      </w:r>
      <w:proofErr w:type="gramEnd"/>
      <w:r w:rsidRPr="00402AE1">
        <w:rPr>
          <w:rFonts w:ascii="Times New Roman" w:hAnsi="Times New Roman" w:cs="Times New Roman"/>
        </w:rPr>
        <w:t>73:24:031211:2614 адрес: Ульяновская обл., г. Ульяновск, ул. Самарская, д. 25, корп. 1, кв. 9. Нач.цена-4800000руб.(202-у,Лямина Е.В.);</w:t>
      </w:r>
    </w:p>
    <w:p w14:paraId="16F17646" w14:textId="7C3DEF08" w:rsidR="00764796" w:rsidRPr="00402AE1" w:rsidRDefault="00764796" w:rsidP="00402A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AE1">
        <w:rPr>
          <w:rFonts w:ascii="Times New Roman" w:hAnsi="Times New Roman" w:cs="Times New Roman"/>
        </w:rPr>
        <w:t xml:space="preserve">-Квартира пл.70,2кв.м., </w:t>
      </w:r>
      <w:proofErr w:type="gramStart"/>
      <w:r w:rsidRPr="00402AE1">
        <w:rPr>
          <w:rFonts w:ascii="Times New Roman" w:hAnsi="Times New Roman" w:cs="Times New Roman"/>
        </w:rPr>
        <w:t>кад.№</w:t>
      </w:r>
      <w:proofErr w:type="gramEnd"/>
      <w:r w:rsidRPr="00402AE1">
        <w:rPr>
          <w:rFonts w:ascii="Times New Roman" w:hAnsi="Times New Roman" w:cs="Times New Roman"/>
        </w:rPr>
        <w:t>73:24:021008:1399 адрес: Ульяновская обл., г. Ульяновск, ул. Карбышева, д. 35, кв. 80. Нач.цена-3120000руб.(254-у,Лихачев Д.В.);</w:t>
      </w:r>
    </w:p>
    <w:p w14:paraId="229A0971" w14:textId="77777777" w:rsidR="00402AE1" w:rsidRPr="00402AE1" w:rsidRDefault="00402AE1" w:rsidP="00402A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AE1">
        <w:rPr>
          <w:rFonts w:ascii="Times New Roman" w:hAnsi="Times New Roman" w:cs="Times New Roman"/>
        </w:rPr>
        <w:t xml:space="preserve">-Квартира пл.62,9кв.м., </w:t>
      </w:r>
      <w:proofErr w:type="gramStart"/>
      <w:r w:rsidRPr="00402AE1">
        <w:rPr>
          <w:rFonts w:ascii="Times New Roman" w:hAnsi="Times New Roman" w:cs="Times New Roman"/>
        </w:rPr>
        <w:t>кад.№</w:t>
      </w:r>
      <w:proofErr w:type="gramEnd"/>
      <w:r w:rsidRPr="00402AE1">
        <w:rPr>
          <w:rFonts w:ascii="Times New Roman" w:hAnsi="Times New Roman" w:cs="Times New Roman"/>
        </w:rPr>
        <w:t xml:space="preserve">73:24:021009:612 адрес: Ульяновская обл., г. Ульяновск, б-р </w:t>
      </w:r>
      <w:proofErr w:type="spellStart"/>
      <w:r w:rsidRPr="00402AE1">
        <w:rPr>
          <w:rFonts w:ascii="Times New Roman" w:hAnsi="Times New Roman" w:cs="Times New Roman"/>
        </w:rPr>
        <w:t>Новосондецкий</w:t>
      </w:r>
      <w:proofErr w:type="spellEnd"/>
      <w:r w:rsidRPr="00402AE1">
        <w:rPr>
          <w:rFonts w:ascii="Times New Roman" w:hAnsi="Times New Roman" w:cs="Times New Roman"/>
        </w:rPr>
        <w:t>, д. 15, кв. 702. Нач.цена-2676800</w:t>
      </w:r>
      <w:proofErr w:type="gramStart"/>
      <w:r w:rsidRPr="00402AE1">
        <w:rPr>
          <w:rFonts w:ascii="Times New Roman" w:hAnsi="Times New Roman" w:cs="Times New Roman"/>
        </w:rPr>
        <w:t>руб.(</w:t>
      </w:r>
      <w:proofErr w:type="gramEnd"/>
      <w:r w:rsidRPr="00402AE1">
        <w:rPr>
          <w:rFonts w:ascii="Times New Roman" w:hAnsi="Times New Roman" w:cs="Times New Roman"/>
        </w:rPr>
        <w:t>203-у,Сафаралиев М.Д.);</w:t>
      </w:r>
    </w:p>
    <w:p w14:paraId="0A68E7D4" w14:textId="77777777" w:rsidR="00402AE1" w:rsidRPr="00402AE1" w:rsidRDefault="00402AE1" w:rsidP="00402A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AE1">
        <w:rPr>
          <w:rFonts w:ascii="Times New Roman" w:hAnsi="Times New Roman" w:cs="Times New Roman"/>
        </w:rPr>
        <w:t xml:space="preserve">-Жилой дом пл.117,5кв.м., </w:t>
      </w:r>
      <w:proofErr w:type="gramStart"/>
      <w:r w:rsidRPr="00402AE1">
        <w:rPr>
          <w:rFonts w:ascii="Times New Roman" w:hAnsi="Times New Roman" w:cs="Times New Roman"/>
        </w:rPr>
        <w:t>кад.№</w:t>
      </w:r>
      <w:proofErr w:type="gramEnd"/>
      <w:r w:rsidRPr="00402AE1">
        <w:rPr>
          <w:rFonts w:ascii="Times New Roman" w:hAnsi="Times New Roman" w:cs="Times New Roman"/>
        </w:rPr>
        <w:t>73:23:011430:60 и земельный участок пл.492кв.м., кад.№73:23:011430:63 адрес: Ульяновская обл., г. Димитровград, ул. Садовая, д. 153а. Нач.цена-2911500руб.(160-у,Мухтаров И.Р.);</w:t>
      </w:r>
    </w:p>
    <w:p w14:paraId="75927732" w14:textId="77777777" w:rsidR="00402AE1" w:rsidRPr="00402AE1" w:rsidRDefault="00402AE1" w:rsidP="00402A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AE1">
        <w:rPr>
          <w:rFonts w:ascii="Times New Roman" w:hAnsi="Times New Roman" w:cs="Times New Roman"/>
        </w:rPr>
        <w:t xml:space="preserve">-Жилой дом пл.35,9кв.м., </w:t>
      </w:r>
      <w:proofErr w:type="gramStart"/>
      <w:r w:rsidRPr="00402AE1">
        <w:rPr>
          <w:rFonts w:ascii="Times New Roman" w:hAnsi="Times New Roman" w:cs="Times New Roman"/>
        </w:rPr>
        <w:t>кад.№</w:t>
      </w:r>
      <w:proofErr w:type="gramEnd"/>
      <w:r w:rsidRPr="00402AE1">
        <w:rPr>
          <w:rFonts w:ascii="Times New Roman" w:hAnsi="Times New Roman" w:cs="Times New Roman"/>
        </w:rPr>
        <w:t>73:22:010302:193 и земельный участок пл.518кв.м., кад.№73:22:010302:67 адрес: Ульяновская обл., г. Барыш, ул. Песчаная, д. 1а. Нач.цена-394400руб.(158-у,Ханс Я.Я.);</w:t>
      </w:r>
    </w:p>
    <w:p w14:paraId="6F080AFA" w14:textId="34917A20" w:rsidR="00402AE1" w:rsidRPr="00402AE1" w:rsidRDefault="00402AE1" w:rsidP="00402A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AE1">
        <w:rPr>
          <w:rFonts w:ascii="Times New Roman" w:hAnsi="Times New Roman" w:cs="Times New Roman"/>
        </w:rPr>
        <w:t xml:space="preserve">-Квартира пл.41,6кв.м., </w:t>
      </w:r>
      <w:proofErr w:type="gramStart"/>
      <w:r w:rsidRPr="00402AE1">
        <w:rPr>
          <w:rFonts w:ascii="Times New Roman" w:hAnsi="Times New Roman" w:cs="Times New Roman"/>
        </w:rPr>
        <w:t>кад.№</w:t>
      </w:r>
      <w:proofErr w:type="gramEnd"/>
      <w:r w:rsidRPr="00402AE1">
        <w:rPr>
          <w:rFonts w:ascii="Times New Roman" w:hAnsi="Times New Roman" w:cs="Times New Roman"/>
        </w:rPr>
        <w:t xml:space="preserve">73:24:020604:1339 адрес: Ульяновская обл., г. Ульяновск, </w:t>
      </w:r>
      <w:proofErr w:type="spellStart"/>
      <w:r w:rsidRPr="00402AE1">
        <w:rPr>
          <w:rFonts w:ascii="Times New Roman" w:hAnsi="Times New Roman" w:cs="Times New Roman"/>
        </w:rPr>
        <w:t>пр</w:t>
      </w:r>
      <w:proofErr w:type="spellEnd"/>
      <w:r w:rsidRPr="00402AE1">
        <w:rPr>
          <w:rFonts w:ascii="Times New Roman" w:hAnsi="Times New Roman" w:cs="Times New Roman"/>
        </w:rPr>
        <w:t>-д Менделеева, д. 1, кв. 26. Нач.цена-1952000руб.(159-у,Сидорова С.В.).</w:t>
      </w:r>
    </w:p>
    <w:p w14:paraId="5C402C59" w14:textId="10A556F3" w:rsidR="00402AE1" w:rsidRPr="00402AE1" w:rsidRDefault="00402AE1" w:rsidP="00402A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02AE1">
        <w:rPr>
          <w:rFonts w:ascii="Times New Roman" w:hAnsi="Times New Roman" w:cs="Times New Roman"/>
          <w:b/>
          <w:bCs/>
        </w:rPr>
        <w:t>Повторные:</w:t>
      </w:r>
    </w:p>
    <w:p w14:paraId="48532815" w14:textId="078FD366" w:rsidR="00764796" w:rsidRPr="00402AE1" w:rsidRDefault="00764796" w:rsidP="00402A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AE1">
        <w:rPr>
          <w:rFonts w:ascii="Times New Roman" w:hAnsi="Times New Roman" w:cs="Times New Roman"/>
        </w:rPr>
        <w:t xml:space="preserve">-Квартира пл.45,7кв.м., </w:t>
      </w:r>
      <w:proofErr w:type="gramStart"/>
      <w:r w:rsidRPr="00402AE1">
        <w:rPr>
          <w:rFonts w:ascii="Times New Roman" w:hAnsi="Times New Roman" w:cs="Times New Roman"/>
        </w:rPr>
        <w:t>кад.№</w:t>
      </w:r>
      <w:proofErr w:type="gramEnd"/>
      <w:r w:rsidRPr="00402AE1">
        <w:rPr>
          <w:rFonts w:ascii="Times New Roman" w:hAnsi="Times New Roman" w:cs="Times New Roman"/>
        </w:rPr>
        <w:t xml:space="preserve">73:08:041201:785 адрес: Ульяновская обл., Мелекесский р-н, </w:t>
      </w:r>
      <w:proofErr w:type="spellStart"/>
      <w:r w:rsidRPr="00402AE1">
        <w:rPr>
          <w:rFonts w:ascii="Times New Roman" w:hAnsi="Times New Roman" w:cs="Times New Roman"/>
        </w:rPr>
        <w:t>р.п</w:t>
      </w:r>
      <w:proofErr w:type="spellEnd"/>
      <w:r w:rsidRPr="00402AE1">
        <w:rPr>
          <w:rFonts w:ascii="Times New Roman" w:hAnsi="Times New Roman" w:cs="Times New Roman"/>
        </w:rPr>
        <w:t>. Новая Майна, ул. Микрорайон, д.3, кв.26. Нач.цена-699720руб.(1100-у:(2),Марьенко А.Е.);</w:t>
      </w:r>
    </w:p>
    <w:p w14:paraId="39358080" w14:textId="233F0297" w:rsidR="00764796" w:rsidRPr="00402AE1" w:rsidRDefault="00764796" w:rsidP="00402A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AE1">
        <w:rPr>
          <w:rFonts w:ascii="Times New Roman" w:hAnsi="Times New Roman" w:cs="Times New Roman"/>
        </w:rPr>
        <w:t xml:space="preserve">-Квартира пл.37,2кв.м., </w:t>
      </w:r>
      <w:proofErr w:type="gramStart"/>
      <w:r w:rsidRPr="00402AE1">
        <w:rPr>
          <w:rFonts w:ascii="Times New Roman" w:hAnsi="Times New Roman" w:cs="Times New Roman"/>
        </w:rPr>
        <w:t>кад.№</w:t>
      </w:r>
      <w:proofErr w:type="gramEnd"/>
      <w:r w:rsidRPr="00402AE1">
        <w:rPr>
          <w:rFonts w:ascii="Times New Roman" w:hAnsi="Times New Roman" w:cs="Times New Roman"/>
        </w:rPr>
        <w:t xml:space="preserve">73:24:021005:4809 адрес: Ульяновская обл., г. Ульяновск, </w:t>
      </w:r>
      <w:proofErr w:type="spellStart"/>
      <w:r w:rsidRPr="00402AE1">
        <w:rPr>
          <w:rFonts w:ascii="Times New Roman" w:hAnsi="Times New Roman" w:cs="Times New Roman"/>
        </w:rPr>
        <w:t>пр-кт</w:t>
      </w:r>
      <w:proofErr w:type="spellEnd"/>
      <w:r w:rsidRPr="00402AE1">
        <w:rPr>
          <w:rFonts w:ascii="Times New Roman" w:hAnsi="Times New Roman" w:cs="Times New Roman"/>
        </w:rPr>
        <w:t xml:space="preserve"> Дружбы Народов, д. 1, кв. 71. Нач.цена-1812200руб.(1077-у:(2),Тарасов О.Ю.);</w:t>
      </w:r>
    </w:p>
    <w:p w14:paraId="1674773C" w14:textId="3810D03B" w:rsidR="00402AE1" w:rsidRPr="00402AE1" w:rsidRDefault="00764796" w:rsidP="00402A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AE1">
        <w:rPr>
          <w:rFonts w:ascii="Times New Roman" w:hAnsi="Times New Roman" w:cs="Times New Roman"/>
        </w:rPr>
        <w:t xml:space="preserve">-Земельный участок пл.220кв.м., </w:t>
      </w:r>
      <w:proofErr w:type="gramStart"/>
      <w:r w:rsidRPr="00402AE1">
        <w:rPr>
          <w:rFonts w:ascii="Times New Roman" w:hAnsi="Times New Roman" w:cs="Times New Roman"/>
        </w:rPr>
        <w:t>кад.№</w:t>
      </w:r>
      <w:proofErr w:type="gramEnd"/>
      <w:r w:rsidRPr="00402AE1">
        <w:rPr>
          <w:rFonts w:ascii="Times New Roman" w:hAnsi="Times New Roman" w:cs="Times New Roman"/>
        </w:rPr>
        <w:t>73:24:011108:521 адрес: Ульяновская обл., г. Ульяновск, 1-й пер. Благодатный, д. 1. Нач.цена-442453.97руб.(48-у(2),Степанова Е.С.)</w:t>
      </w:r>
      <w:r w:rsidR="00402AE1" w:rsidRPr="00402AE1">
        <w:rPr>
          <w:rFonts w:ascii="Times New Roman" w:hAnsi="Times New Roman" w:cs="Times New Roman"/>
        </w:rPr>
        <w:t xml:space="preserve">. </w:t>
      </w:r>
      <w:r w:rsidR="00402AE1" w:rsidRPr="00402AE1">
        <w:rPr>
          <w:rFonts w:ascii="Times New Roman" w:hAnsi="Times New Roman" w:cs="Times New Roman"/>
          <w:color w:val="060000"/>
        </w:rPr>
        <w:t xml:space="preserve">Прием заявок по данным лотам осуществляется по </w:t>
      </w:r>
      <w:r w:rsidR="00402AE1">
        <w:rPr>
          <w:rFonts w:ascii="Times New Roman" w:hAnsi="Times New Roman" w:cs="Times New Roman"/>
          <w:b/>
          <w:bCs/>
          <w:color w:val="060000"/>
        </w:rPr>
        <w:t>29.03</w:t>
      </w:r>
      <w:r w:rsidR="00402AE1" w:rsidRPr="00402AE1">
        <w:rPr>
          <w:rFonts w:ascii="Times New Roman" w:hAnsi="Times New Roman" w:cs="Times New Roman"/>
          <w:b/>
          <w:bCs/>
          <w:color w:val="060000"/>
        </w:rPr>
        <w:t xml:space="preserve">.2024 г. 12:00 </w:t>
      </w:r>
      <w:proofErr w:type="spellStart"/>
      <w:r w:rsidR="00402AE1" w:rsidRPr="00402AE1">
        <w:rPr>
          <w:rFonts w:ascii="Times New Roman" w:hAnsi="Times New Roman" w:cs="Times New Roman"/>
          <w:b/>
          <w:bCs/>
          <w:color w:val="060000"/>
        </w:rPr>
        <w:t>мск</w:t>
      </w:r>
      <w:proofErr w:type="spellEnd"/>
      <w:r w:rsidR="00402AE1" w:rsidRPr="00402AE1">
        <w:rPr>
          <w:rFonts w:ascii="Times New Roman" w:hAnsi="Times New Roman" w:cs="Times New Roman"/>
          <w:b/>
          <w:bCs/>
          <w:color w:val="060000"/>
        </w:rPr>
        <w:t xml:space="preserve">. </w:t>
      </w:r>
      <w:r w:rsidR="00402AE1" w:rsidRPr="00402AE1">
        <w:rPr>
          <w:rFonts w:ascii="Times New Roman" w:hAnsi="Times New Roman" w:cs="Times New Roman"/>
          <w:color w:val="060000"/>
        </w:rPr>
        <w:t xml:space="preserve">Итоги приема заявок будут подведены </w:t>
      </w:r>
      <w:r w:rsidR="00402AE1">
        <w:rPr>
          <w:rFonts w:ascii="Times New Roman" w:hAnsi="Times New Roman" w:cs="Times New Roman"/>
          <w:b/>
          <w:bCs/>
          <w:color w:val="060000"/>
        </w:rPr>
        <w:t>03.04</w:t>
      </w:r>
      <w:r w:rsidR="00402AE1" w:rsidRPr="00402AE1">
        <w:rPr>
          <w:rFonts w:ascii="Times New Roman" w:hAnsi="Times New Roman" w:cs="Times New Roman"/>
          <w:b/>
          <w:bCs/>
          <w:color w:val="060000"/>
        </w:rPr>
        <w:t xml:space="preserve">.2024 г. </w:t>
      </w:r>
      <w:r w:rsidR="00402AE1" w:rsidRPr="00402AE1">
        <w:rPr>
          <w:rFonts w:ascii="Times New Roman" w:hAnsi="Times New Roman" w:cs="Times New Roman"/>
          <w:color w:val="060000"/>
        </w:rPr>
        <w:t xml:space="preserve">После поступления на счет </w:t>
      </w:r>
      <w:r w:rsidR="00402AE1" w:rsidRPr="00402AE1">
        <w:rPr>
          <w:rFonts w:ascii="Times New Roman" w:hAnsi="Times New Roman" w:cs="Times New Roman"/>
          <w:color w:val="060000"/>
          <w:spacing w:val="-2"/>
        </w:rPr>
        <w:t>УФК по Республике Татарстан (МТУ Росимущества в Республике Татарстан и Ульяновской области)</w:t>
      </w:r>
      <w:r w:rsidR="00402AE1" w:rsidRPr="00402AE1">
        <w:rPr>
          <w:rFonts w:ascii="Times New Roman" w:hAnsi="Times New Roman" w:cs="Times New Roman"/>
          <w:color w:val="060000"/>
        </w:rPr>
        <w:t xml:space="preserve"> денежных средств от победителя в счет оплаты имущества с ним заключается договор купли-продажи - в течение 5 дней. Шаг аукциона – 10000 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заложенное имущество, за вычетом ранее внесенного задатка. Для участия в торгах Претендент оплачивает задаток в размере 5% для недвижимого имущества от начальной стоимости имущества на реквизиты: </w:t>
      </w:r>
      <w:r w:rsidR="00402AE1" w:rsidRPr="00402AE1">
        <w:rPr>
          <w:rFonts w:ascii="Times New Roman" w:hAnsi="Times New Roman" w:cs="Times New Roman"/>
          <w:color w:val="060000"/>
          <w:spacing w:val="-2"/>
        </w:rPr>
        <w:t xml:space="preserve">Получатель: УФК по Республике Татарстан (МТУ Росимущества в Республике Татарстан и Ульяновской области); </w:t>
      </w:r>
      <w:r w:rsidR="00402AE1" w:rsidRPr="00402AE1">
        <w:rPr>
          <w:rFonts w:ascii="Times New Roman" w:hAnsi="Times New Roman" w:cs="Times New Roman"/>
          <w:color w:val="060000"/>
        </w:rPr>
        <w:t>Лицевой счет: 05111</w:t>
      </w:r>
      <w:r w:rsidR="00402AE1" w:rsidRPr="00402AE1">
        <w:rPr>
          <w:rFonts w:ascii="Times New Roman" w:hAnsi="Times New Roman" w:cs="Times New Roman"/>
          <w:color w:val="060000"/>
          <w:lang w:val="en-US"/>
        </w:rPr>
        <w:t>W</w:t>
      </w:r>
      <w:r w:rsidR="00402AE1" w:rsidRPr="00402AE1">
        <w:rPr>
          <w:rFonts w:ascii="Times New Roman" w:hAnsi="Times New Roman" w:cs="Times New Roman"/>
          <w:color w:val="060000"/>
        </w:rPr>
        <w:t>00950; ИНН:1655183653;КПП:165501001; Наимено</w:t>
      </w:r>
      <w:r w:rsidR="00402AE1" w:rsidRPr="00402AE1">
        <w:rPr>
          <w:rFonts w:ascii="Times New Roman" w:hAnsi="Times New Roman" w:cs="Times New Roman"/>
          <w:color w:val="020000"/>
        </w:rPr>
        <w:t xml:space="preserve">вание </w:t>
      </w:r>
      <w:proofErr w:type="spellStart"/>
      <w:r w:rsidR="00402AE1" w:rsidRPr="00402AE1">
        <w:rPr>
          <w:rFonts w:ascii="Times New Roman" w:hAnsi="Times New Roman" w:cs="Times New Roman"/>
          <w:color w:val="020000"/>
        </w:rPr>
        <w:t>банка:Отделение-НБ</w:t>
      </w:r>
      <w:proofErr w:type="spellEnd"/>
      <w:r w:rsidR="00402AE1" w:rsidRPr="00402AE1">
        <w:rPr>
          <w:rFonts w:ascii="Times New Roman" w:hAnsi="Times New Roman" w:cs="Times New Roman"/>
          <w:color w:val="020000"/>
        </w:rPr>
        <w:t xml:space="preserve"> Республика Татарстан Банка России//УФК по Республике Татарстан </w:t>
      </w:r>
      <w:proofErr w:type="spellStart"/>
      <w:r w:rsidR="00402AE1" w:rsidRPr="00402AE1">
        <w:rPr>
          <w:rFonts w:ascii="Times New Roman" w:hAnsi="Times New Roman" w:cs="Times New Roman"/>
          <w:color w:val="020000"/>
        </w:rPr>
        <w:t>г.Казань</w:t>
      </w:r>
      <w:proofErr w:type="spellEnd"/>
      <w:r w:rsidR="00402AE1" w:rsidRPr="00402AE1">
        <w:rPr>
          <w:rFonts w:ascii="Times New Roman" w:hAnsi="Times New Roman" w:cs="Times New Roman"/>
          <w:color w:val="020000"/>
        </w:rPr>
        <w:t xml:space="preserve">; Расчетный счет: 03212643000000011100; </w:t>
      </w:r>
      <w:proofErr w:type="spellStart"/>
      <w:r w:rsidR="00402AE1" w:rsidRPr="00402AE1">
        <w:rPr>
          <w:rFonts w:ascii="Times New Roman" w:hAnsi="Times New Roman" w:cs="Times New Roman"/>
          <w:color w:val="020000"/>
        </w:rPr>
        <w:t>Корр.счет</w:t>
      </w:r>
      <w:proofErr w:type="spellEnd"/>
      <w:r w:rsidR="00402AE1" w:rsidRPr="00402AE1">
        <w:rPr>
          <w:rFonts w:ascii="Times New Roman" w:hAnsi="Times New Roman" w:cs="Times New Roman"/>
          <w:color w:val="020000"/>
        </w:rPr>
        <w:t xml:space="preserve">: 40102810445370000079; </w:t>
      </w:r>
      <w:r w:rsidR="00402AE1" w:rsidRPr="00402AE1">
        <w:rPr>
          <w:rFonts w:ascii="Times New Roman" w:hAnsi="Times New Roman" w:cs="Times New Roman"/>
          <w:color w:val="020000"/>
          <w:spacing w:val="-2"/>
        </w:rPr>
        <w:t xml:space="preserve">БИК:019205400, ОКТМО: 92701000, </w:t>
      </w:r>
      <w:r w:rsidR="00402AE1" w:rsidRPr="00402AE1">
        <w:rPr>
          <w:rFonts w:ascii="Times New Roman" w:hAnsi="Times New Roman" w:cs="Times New Roman"/>
          <w:color w:val="000000"/>
          <w:spacing w:val="-2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победителем),</w:t>
      </w:r>
      <w:r w:rsidR="00402AE1" w:rsidRPr="00402AE1">
        <w:rPr>
          <w:rFonts w:ascii="Times New Roman" w:hAnsi="Times New Roman" w:cs="Times New Roman"/>
          <w:color w:val="000000"/>
          <w:spacing w:val="-2"/>
          <w:u w:val="single"/>
        </w:rPr>
        <w:t>КБК отсутствует</w:t>
      </w:r>
      <w:r w:rsidR="00402AE1" w:rsidRPr="00402AE1">
        <w:rPr>
          <w:rFonts w:ascii="Times New Roman" w:hAnsi="Times New Roman" w:cs="Times New Roman"/>
          <w:color w:val="000000"/>
          <w:spacing w:val="-2"/>
        </w:rPr>
        <w:t xml:space="preserve"> (при запросе ставить 0),При отсутствии отдельного поля «Код НПА», указывать в поле «УИН»-</w:t>
      </w:r>
      <w:r w:rsidR="00402AE1" w:rsidRPr="00402AE1">
        <w:rPr>
          <w:rFonts w:ascii="Times New Roman" w:hAnsi="Times New Roman" w:cs="Times New Roman"/>
          <w:color w:val="000000"/>
          <w:spacing w:val="-2"/>
          <w:u w:val="single"/>
        </w:rPr>
        <w:t>0001</w:t>
      </w:r>
      <w:r w:rsidR="00402AE1" w:rsidRPr="00402AE1">
        <w:rPr>
          <w:rFonts w:ascii="Times New Roman" w:hAnsi="Times New Roman" w:cs="Times New Roman"/>
          <w:color w:val="000000"/>
          <w:spacing w:val="-2"/>
        </w:rPr>
        <w:t>,</w:t>
      </w:r>
      <w:r w:rsidR="00402AE1" w:rsidRPr="00402AE1">
        <w:rPr>
          <w:rFonts w:ascii="Times New Roman" w:hAnsi="Times New Roman" w:cs="Times New Roman"/>
          <w:color w:val="020000"/>
        </w:rPr>
        <w:t xml:space="preserve">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</w:t>
      </w:r>
      <w:proofErr w:type="spellStart"/>
      <w:r w:rsidR="00402AE1" w:rsidRPr="00402AE1">
        <w:rPr>
          <w:rFonts w:ascii="Times New Roman" w:hAnsi="Times New Roman" w:cs="Times New Roman"/>
          <w:color w:val="020000"/>
        </w:rPr>
        <w:t>документов.</w:t>
      </w:r>
      <w:r w:rsidR="00402AE1" w:rsidRPr="00402AE1">
        <w:rPr>
          <w:rFonts w:ascii="Times New Roman" w:hAnsi="Times New Roman" w:cs="Times New Roman"/>
          <w:color w:val="000000"/>
        </w:rPr>
        <w:t>Подача</w:t>
      </w:r>
      <w:proofErr w:type="spellEnd"/>
      <w:r w:rsidR="00402AE1" w:rsidRPr="00402AE1">
        <w:rPr>
          <w:rFonts w:ascii="Times New Roman" w:hAnsi="Times New Roman" w:cs="Times New Roman"/>
          <w:color w:val="000000"/>
        </w:rPr>
        <w:t xml:space="preserve"> заявки и документов осуществляется посредством системы электронного документооборота на сайте </w:t>
      </w:r>
      <w:proofErr w:type="spellStart"/>
      <w:r w:rsidR="00402AE1" w:rsidRPr="00402AE1">
        <w:rPr>
          <w:rFonts w:ascii="Times New Roman" w:hAnsi="Times New Roman" w:cs="Times New Roman"/>
          <w:color w:val="000000"/>
        </w:rPr>
        <w:t>www</w:t>
      </w:r>
      <w:proofErr w:type="spellEnd"/>
      <w:r w:rsidR="00402AE1" w:rsidRPr="00402AE1">
        <w:rPr>
          <w:rFonts w:ascii="Times New Roman" w:hAnsi="Times New Roman" w:cs="Times New Roman"/>
          <w:color w:val="000000"/>
        </w:rPr>
        <w:t>.</w:t>
      </w:r>
      <w:r w:rsidR="00402AE1" w:rsidRPr="00402AE1">
        <w:rPr>
          <w:rFonts w:ascii="Times New Roman" w:hAnsi="Times New Roman" w:cs="Times New Roman"/>
          <w:color w:val="000000"/>
          <w:lang w:val="en-US"/>
        </w:rPr>
        <w:t>new</w:t>
      </w:r>
      <w:r w:rsidR="00402AE1" w:rsidRPr="00402AE1">
        <w:rPr>
          <w:rFonts w:ascii="Times New Roman" w:hAnsi="Times New Roman" w:cs="Times New Roman"/>
          <w:color w:val="000000"/>
        </w:rPr>
        <w:t>.</w:t>
      </w:r>
      <w:proofErr w:type="spellStart"/>
      <w:r w:rsidR="00402AE1" w:rsidRPr="00402AE1">
        <w:rPr>
          <w:rFonts w:ascii="Times New Roman" w:hAnsi="Times New Roman" w:cs="Times New Roman"/>
          <w:color w:val="000000"/>
          <w:lang w:val="en-US"/>
        </w:rPr>
        <w:t>torg</w:t>
      </w:r>
      <w:proofErr w:type="spellEnd"/>
      <w:r w:rsidR="00402AE1" w:rsidRPr="00402AE1">
        <w:rPr>
          <w:rFonts w:ascii="Times New Roman" w:hAnsi="Times New Roman" w:cs="Times New Roman"/>
          <w:color w:val="000000"/>
        </w:rPr>
        <w:t>.</w:t>
      </w:r>
      <w:proofErr w:type="spellStart"/>
      <w:r w:rsidR="00402AE1" w:rsidRPr="00402AE1">
        <w:rPr>
          <w:rFonts w:ascii="Times New Roman" w:hAnsi="Times New Roman" w:cs="Times New Roman"/>
          <w:color w:val="000000"/>
          <w:lang w:val="en-US"/>
        </w:rPr>
        <w:t>msk</w:t>
      </w:r>
      <w:proofErr w:type="spellEnd"/>
      <w:r w:rsidR="00402AE1" w:rsidRPr="00402AE1">
        <w:rPr>
          <w:rFonts w:ascii="Times New Roman" w:hAnsi="Times New Roman" w:cs="Times New Roman"/>
          <w:color w:val="000000"/>
        </w:rPr>
        <w:t>.</w:t>
      </w:r>
      <w:proofErr w:type="spellStart"/>
      <w:r w:rsidR="00402AE1" w:rsidRPr="00402AE1">
        <w:rPr>
          <w:rFonts w:ascii="Times New Roman" w:hAnsi="Times New Roman" w:cs="Times New Roman"/>
          <w:color w:val="000000"/>
        </w:rPr>
        <w:t>ru</w:t>
      </w:r>
      <w:proofErr w:type="spellEnd"/>
      <w:r w:rsidR="00402AE1" w:rsidRPr="00402AE1">
        <w:rPr>
          <w:rFonts w:ascii="Times New Roman" w:hAnsi="Times New Roman" w:cs="Times New Roman"/>
          <w:color w:val="000000"/>
        </w:rPr>
        <w:t xml:space="preserve"> в соответствии с Регламентом ЭТП и принимаются в электронном виде, подписанные ЭЦП должностным лицом заявителя (для юр. лиц) или заявителем (для физ. лица). </w:t>
      </w:r>
      <w:r w:rsidR="00402AE1" w:rsidRPr="00402AE1">
        <w:rPr>
          <w:rFonts w:ascii="Times New Roman" w:hAnsi="Times New Roman" w:cs="Times New Roman"/>
          <w:color w:val="000000"/>
        </w:rPr>
        <w:lastRenderedPageBreak/>
        <w:t xml:space="preserve">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недопуска к торгам являются непоступление задатка в указанный в настоящем объявлении срок, представление неполного пакета документов, либо ненадлежаще оформленных документов, предусмотренных формой заявки. Документы, содержащие помарки, исправления и т.п. не рассматриваются. </w:t>
      </w:r>
      <w:r w:rsidR="00402AE1" w:rsidRPr="00402AE1">
        <w:rPr>
          <w:rFonts w:ascii="Times New Roman" w:hAnsi="Times New Roman" w:cs="Times New Roman"/>
        </w:rPr>
        <w:t xml:space="preserve">Ознакомиться с дополнительной информацией о предмете торгов и порядке их проведения, а также с проектами: договора о задатке, заявки на участие в торгах, договора купли-продажи заинтересованные лица могут на сайте </w:t>
      </w:r>
      <w:proofErr w:type="spellStart"/>
      <w:r w:rsidR="00402AE1" w:rsidRPr="00402AE1">
        <w:rPr>
          <w:rFonts w:ascii="Times New Roman" w:hAnsi="Times New Roman" w:cs="Times New Roman"/>
          <w:color w:val="000000"/>
        </w:rPr>
        <w:t>www</w:t>
      </w:r>
      <w:proofErr w:type="spellEnd"/>
      <w:r w:rsidR="00402AE1" w:rsidRPr="00402AE1">
        <w:rPr>
          <w:rFonts w:ascii="Times New Roman" w:hAnsi="Times New Roman" w:cs="Times New Roman"/>
          <w:color w:val="000000"/>
        </w:rPr>
        <w:t>.</w:t>
      </w:r>
      <w:r w:rsidR="00402AE1" w:rsidRPr="00402AE1">
        <w:rPr>
          <w:rFonts w:ascii="Times New Roman" w:hAnsi="Times New Roman" w:cs="Times New Roman"/>
          <w:color w:val="000000"/>
          <w:lang w:val="en-US"/>
        </w:rPr>
        <w:t>new</w:t>
      </w:r>
      <w:r w:rsidR="00402AE1" w:rsidRPr="00402AE1">
        <w:rPr>
          <w:rFonts w:ascii="Times New Roman" w:hAnsi="Times New Roman" w:cs="Times New Roman"/>
          <w:color w:val="000000"/>
        </w:rPr>
        <w:t>.</w:t>
      </w:r>
      <w:proofErr w:type="spellStart"/>
      <w:r w:rsidR="00402AE1" w:rsidRPr="00402AE1">
        <w:rPr>
          <w:rFonts w:ascii="Times New Roman" w:hAnsi="Times New Roman" w:cs="Times New Roman"/>
          <w:color w:val="000000"/>
          <w:lang w:val="en-US"/>
        </w:rPr>
        <w:t>torg</w:t>
      </w:r>
      <w:proofErr w:type="spellEnd"/>
      <w:r w:rsidR="00402AE1" w:rsidRPr="00402AE1">
        <w:rPr>
          <w:rFonts w:ascii="Times New Roman" w:hAnsi="Times New Roman" w:cs="Times New Roman"/>
          <w:color w:val="000000"/>
        </w:rPr>
        <w:t>.</w:t>
      </w:r>
      <w:proofErr w:type="spellStart"/>
      <w:r w:rsidR="00402AE1" w:rsidRPr="00402AE1">
        <w:rPr>
          <w:rFonts w:ascii="Times New Roman" w:hAnsi="Times New Roman" w:cs="Times New Roman"/>
          <w:color w:val="000000"/>
          <w:lang w:val="en-US"/>
        </w:rPr>
        <w:t>msk</w:t>
      </w:r>
      <w:proofErr w:type="spellEnd"/>
      <w:r w:rsidR="00402AE1" w:rsidRPr="00402AE1">
        <w:rPr>
          <w:rFonts w:ascii="Times New Roman" w:hAnsi="Times New Roman" w:cs="Times New Roman"/>
          <w:color w:val="000000"/>
        </w:rPr>
        <w:t>.</w:t>
      </w:r>
      <w:proofErr w:type="spellStart"/>
      <w:r w:rsidR="00402AE1" w:rsidRPr="00402AE1">
        <w:rPr>
          <w:rFonts w:ascii="Times New Roman" w:hAnsi="Times New Roman" w:cs="Times New Roman"/>
          <w:color w:val="000000"/>
        </w:rPr>
        <w:t>ru</w:t>
      </w:r>
      <w:proofErr w:type="spellEnd"/>
      <w:r w:rsidR="00402AE1" w:rsidRPr="00402AE1">
        <w:rPr>
          <w:rFonts w:ascii="Times New Roman" w:hAnsi="Times New Roman" w:cs="Times New Roman"/>
          <w:color w:val="000000"/>
        </w:rPr>
        <w:t>.</w:t>
      </w:r>
    </w:p>
    <w:p w14:paraId="0D0EE9CE" w14:textId="77777777" w:rsidR="00402AE1" w:rsidRPr="00402AE1" w:rsidRDefault="00402AE1" w:rsidP="00402A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2C2F5F" w14:textId="77777777" w:rsidR="00402AE1" w:rsidRPr="00402AE1" w:rsidRDefault="00402AE1" w:rsidP="00402A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8F844B" w14:textId="0A221772" w:rsidR="00764796" w:rsidRPr="00402AE1" w:rsidRDefault="00764796" w:rsidP="00402AE1">
      <w:pPr>
        <w:jc w:val="both"/>
        <w:rPr>
          <w:rFonts w:ascii="Times New Roman" w:hAnsi="Times New Roman" w:cs="Times New Roman"/>
        </w:rPr>
      </w:pPr>
    </w:p>
    <w:sectPr w:rsidR="00764796" w:rsidRPr="0040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96"/>
    <w:rsid w:val="00402AE1"/>
    <w:rsid w:val="00764796"/>
    <w:rsid w:val="00D67EE9"/>
    <w:rsid w:val="00F6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DF17"/>
  <w15:chartTrackingRefBased/>
  <w15:docId w15:val="{B066F44D-F400-46A9-970D-8CC300FF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2</cp:revision>
  <cp:lastPrinted>2024-03-21T08:24:00Z</cp:lastPrinted>
  <dcterms:created xsi:type="dcterms:W3CDTF">2024-03-20T16:15:00Z</dcterms:created>
  <dcterms:modified xsi:type="dcterms:W3CDTF">2024-03-21T08:27:00Z</dcterms:modified>
</cp:coreProperties>
</file>